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31C65" w14:textId="77777777" w:rsidR="00EF4E93" w:rsidRPr="00047CF5" w:rsidRDefault="00386737" w:rsidP="00EF4E93">
      <w:pPr>
        <w:rPr>
          <w:color w:val="3399FF"/>
          <w:lang w:val="kk-KZ"/>
        </w:rPr>
      </w:pPr>
      <w:r w:rsidRPr="00047CF5">
        <w:rPr>
          <w:color w:val="3399FF"/>
          <w:lang w:val="kk-KZ"/>
        </w:rPr>
        <w:t xml:space="preserve">             </w:t>
      </w:r>
      <w:r w:rsidR="00DA79A3" w:rsidRPr="00047CF5">
        <w:rPr>
          <w:color w:val="3399FF"/>
          <w:lang w:val="kk-KZ"/>
        </w:rPr>
        <w:t xml:space="preserve">         Астана</w:t>
      </w:r>
      <w:r w:rsidR="00EF4E93" w:rsidRPr="00047CF5">
        <w:rPr>
          <w:color w:val="3399FF"/>
          <w:lang w:val="kk-KZ"/>
        </w:rPr>
        <w:t xml:space="preserve"> қаласы                                                                                              </w:t>
      </w:r>
      <w:r w:rsidRPr="00047CF5">
        <w:rPr>
          <w:color w:val="3399FF"/>
          <w:lang w:val="kk-KZ"/>
        </w:rPr>
        <w:t xml:space="preserve"> </w:t>
      </w:r>
      <w:r w:rsidR="00EF4E93" w:rsidRPr="00047CF5">
        <w:rPr>
          <w:color w:val="3399FF"/>
          <w:lang w:val="kk-KZ"/>
        </w:rPr>
        <w:t xml:space="preserve">           город </w:t>
      </w:r>
      <w:r w:rsidR="00DA79A3" w:rsidRPr="00047CF5">
        <w:rPr>
          <w:color w:val="3399FF"/>
          <w:lang w:val="kk-KZ"/>
        </w:rPr>
        <w:t>Астана</w:t>
      </w:r>
      <w:r w:rsidR="00EF4E93" w:rsidRPr="00047CF5">
        <w:rPr>
          <w:color w:val="3399FF"/>
          <w:lang w:val="kk-KZ"/>
        </w:rPr>
        <w:t xml:space="preserve">                                                                                                               </w:t>
      </w:r>
    </w:p>
    <w:p w14:paraId="2E110684" w14:textId="77777777" w:rsidR="00D2685E" w:rsidRPr="00047CF5" w:rsidRDefault="00D2685E" w:rsidP="00D2685E">
      <w:pPr>
        <w:ind w:left="567"/>
        <w:jc w:val="center"/>
        <w:rPr>
          <w:b/>
          <w:color w:val="000000"/>
          <w:sz w:val="28"/>
          <w:lang w:val="kk-KZ"/>
        </w:rPr>
      </w:pPr>
    </w:p>
    <w:p w14:paraId="04DCCEBE" w14:textId="77777777" w:rsidR="00D2685E" w:rsidRPr="00047CF5" w:rsidRDefault="00D2685E" w:rsidP="00D2685E">
      <w:pPr>
        <w:ind w:left="567"/>
        <w:jc w:val="center"/>
        <w:rPr>
          <w:b/>
          <w:color w:val="000000"/>
          <w:sz w:val="28"/>
          <w:lang w:val="kk-KZ"/>
        </w:rPr>
      </w:pPr>
    </w:p>
    <w:p w14:paraId="120C9ECA" w14:textId="77777777" w:rsidR="00C36F01" w:rsidRPr="00C36F01" w:rsidRDefault="00C36F01" w:rsidP="00C36F01">
      <w:pPr>
        <w:ind w:firstLine="709"/>
        <w:jc w:val="center"/>
        <w:rPr>
          <w:b/>
          <w:bCs/>
          <w:sz w:val="28"/>
          <w:szCs w:val="28"/>
          <w:lang w:val="kk-KZ"/>
        </w:rPr>
      </w:pPr>
      <w:bookmarkStart w:id="0" w:name="z1"/>
      <w:r w:rsidRPr="00C36F01">
        <w:rPr>
          <w:b/>
          <w:bCs/>
          <w:sz w:val="28"/>
          <w:szCs w:val="28"/>
          <w:lang w:val="kk-KZ"/>
        </w:rPr>
        <w:t>Нысаналы аударымның пайдаланылуы туралы есептілікті жасау қағидаларын, оны ұсыну нысандары мен мерзімдерін, сондай-ақ нысаналы аударымды пайдалану барысы мен нәтижелері туралы ұсынылатын ақпаратқа қойылатын талаптарды бекіту туралы</w:t>
      </w:r>
    </w:p>
    <w:p w14:paraId="75EF493A" w14:textId="77777777" w:rsidR="001611C2" w:rsidRPr="00497894" w:rsidRDefault="001611C2" w:rsidP="006E5306">
      <w:pPr>
        <w:ind w:left="567"/>
        <w:jc w:val="center"/>
        <w:rPr>
          <w:b/>
          <w:color w:val="000000"/>
          <w:sz w:val="28"/>
          <w:lang w:val="kk-KZ"/>
        </w:rPr>
      </w:pPr>
    </w:p>
    <w:p w14:paraId="77D93EBD" w14:textId="77777777" w:rsidR="001611C2" w:rsidRPr="00497894" w:rsidRDefault="001611C2" w:rsidP="006E5306">
      <w:pPr>
        <w:jc w:val="center"/>
        <w:rPr>
          <w:color w:val="000000"/>
          <w:sz w:val="28"/>
          <w:lang w:val="kk-KZ"/>
        </w:rPr>
      </w:pPr>
    </w:p>
    <w:p w14:paraId="6448BE7C" w14:textId="77777777" w:rsidR="001611C2" w:rsidRPr="00497894" w:rsidRDefault="001611C2" w:rsidP="006E5306">
      <w:pPr>
        <w:ind w:firstLine="709"/>
        <w:jc w:val="both"/>
        <w:rPr>
          <w:color w:val="000000"/>
          <w:sz w:val="28"/>
          <w:lang w:val="kk-KZ"/>
        </w:rPr>
      </w:pPr>
      <w:r w:rsidRPr="00497894">
        <w:rPr>
          <w:color w:val="000000"/>
          <w:sz w:val="28"/>
          <w:lang w:val="kk-KZ"/>
        </w:rPr>
        <w:t xml:space="preserve">Қазақстан Республикасы Бюджет кодексінің 168-бабының 11-тармағына сәйкес </w:t>
      </w:r>
      <w:r w:rsidRPr="00497894">
        <w:rPr>
          <w:b/>
          <w:bCs/>
          <w:color w:val="000000"/>
          <w:sz w:val="28"/>
          <w:lang w:val="kk-KZ"/>
        </w:rPr>
        <w:t>БҰЙЫРАМЫН</w:t>
      </w:r>
      <w:r w:rsidRPr="00497894">
        <w:rPr>
          <w:color w:val="000000"/>
          <w:sz w:val="28"/>
          <w:lang w:val="kk-KZ"/>
        </w:rPr>
        <w:t>:</w:t>
      </w:r>
    </w:p>
    <w:p w14:paraId="55C0958E" w14:textId="03F9BA91" w:rsidR="001611C2" w:rsidRPr="00497894" w:rsidRDefault="001611C2" w:rsidP="006E5306">
      <w:pPr>
        <w:ind w:firstLine="709"/>
        <w:jc w:val="both"/>
        <w:rPr>
          <w:color w:val="000000"/>
          <w:sz w:val="28"/>
          <w:lang w:val="kk-KZ"/>
        </w:rPr>
      </w:pPr>
      <w:bookmarkStart w:id="1" w:name="z2"/>
      <w:r w:rsidRPr="00497894">
        <w:rPr>
          <w:color w:val="000000"/>
          <w:sz w:val="28"/>
          <w:lang w:val="kk-KZ"/>
        </w:rPr>
        <w:t xml:space="preserve">1. Қоса беріліп отырған </w:t>
      </w:r>
      <w:r w:rsidR="00C36F01" w:rsidRPr="00062847">
        <w:rPr>
          <w:sz w:val="28"/>
          <w:szCs w:val="28"/>
          <w:lang w:val="kk-KZ"/>
        </w:rPr>
        <w:t xml:space="preserve">Нысаналы аударымның пайдаланылуы туралы есептілікті жасау </w:t>
      </w:r>
      <w:r w:rsidR="00C36F01">
        <w:rPr>
          <w:sz w:val="28"/>
          <w:szCs w:val="28"/>
          <w:lang w:val="kk-KZ"/>
        </w:rPr>
        <w:t>қағидаларын</w:t>
      </w:r>
      <w:r w:rsidR="00C36F01" w:rsidRPr="00062847">
        <w:rPr>
          <w:sz w:val="28"/>
          <w:szCs w:val="28"/>
          <w:lang w:val="kk-KZ"/>
        </w:rPr>
        <w:t>, оны ұсыну нысандары мен мерзімдерін, сондай-ақ нысаналы аударымды пайдалану барысы мен нәтижелері туралы ұсынылатын ақпаратқа қойылатын талаптар</w:t>
      </w:r>
      <w:r w:rsidR="00C36F01" w:rsidRPr="00C36F01">
        <w:rPr>
          <w:sz w:val="28"/>
          <w:szCs w:val="28"/>
          <w:lang w:val="kk-KZ"/>
        </w:rPr>
        <w:t xml:space="preserve"> </w:t>
      </w:r>
      <w:r w:rsidRPr="00056739">
        <w:rPr>
          <w:bCs/>
          <w:color w:val="000000"/>
          <w:sz w:val="28"/>
          <w:lang w:val="kk-KZ"/>
        </w:rPr>
        <w:t>бекітілсін</w:t>
      </w:r>
      <w:r>
        <w:rPr>
          <w:color w:val="000000"/>
          <w:sz w:val="28"/>
          <w:lang w:val="kk-KZ"/>
        </w:rPr>
        <w:t>.</w:t>
      </w:r>
    </w:p>
    <w:p w14:paraId="583641C0" w14:textId="77777777" w:rsidR="001611C2" w:rsidRPr="00497894" w:rsidRDefault="001611C2" w:rsidP="006E5306">
      <w:pPr>
        <w:ind w:firstLine="709"/>
        <w:jc w:val="both"/>
        <w:rPr>
          <w:color w:val="000000"/>
          <w:sz w:val="28"/>
          <w:lang w:val="kk-KZ"/>
        </w:rPr>
      </w:pPr>
      <w:bookmarkStart w:id="2" w:name="z4"/>
      <w:bookmarkEnd w:id="1"/>
      <w:r w:rsidRPr="00497894">
        <w:rPr>
          <w:color w:val="000000"/>
          <w:sz w:val="28"/>
          <w:lang w:val="kk-KZ"/>
        </w:rPr>
        <w:t xml:space="preserve">2. Қазақстан Республикасы Қаржы министрлігінің Бюджеттік кредиттеу, Қазақстан Республикасының Ұлттық қоры және қаржы секторы мәселелері бойынша өзара іс-қимыл департаменті </w:t>
      </w:r>
      <w:r>
        <w:rPr>
          <w:color w:val="000000"/>
          <w:sz w:val="28"/>
          <w:lang w:val="kk-KZ"/>
        </w:rPr>
        <w:t xml:space="preserve">Қазақстан Республикасының </w:t>
      </w:r>
      <w:r w:rsidRPr="00497894">
        <w:rPr>
          <w:color w:val="000000"/>
          <w:sz w:val="28"/>
          <w:lang w:val="kk-KZ"/>
        </w:rPr>
        <w:t>заңнама</w:t>
      </w:r>
      <w:r>
        <w:rPr>
          <w:color w:val="000000"/>
          <w:sz w:val="28"/>
          <w:lang w:val="kk-KZ"/>
        </w:rPr>
        <w:t>сында</w:t>
      </w:r>
      <w:r w:rsidRPr="00497894">
        <w:rPr>
          <w:color w:val="000000"/>
          <w:sz w:val="28"/>
          <w:lang w:val="kk-KZ"/>
        </w:rPr>
        <w:t xml:space="preserve"> белгіленген тәртіппен:</w:t>
      </w:r>
    </w:p>
    <w:bookmarkEnd w:id="2"/>
    <w:p w14:paraId="68D3D65C" w14:textId="272248E6" w:rsidR="00077BD8" w:rsidRPr="00C54AF0" w:rsidRDefault="00077BD8" w:rsidP="00077BD8">
      <w:pPr>
        <w:pStyle w:val="ae"/>
        <w:tabs>
          <w:tab w:val="left" w:pos="851"/>
          <w:tab w:val="left" w:pos="993"/>
          <w:tab w:val="left" w:pos="1134"/>
          <w:tab w:val="left" w:pos="9355"/>
        </w:tabs>
        <w:spacing w:after="0" w:line="240" w:lineRule="auto"/>
        <w:ind w:left="0" w:right="-1" w:firstLine="709"/>
        <w:jc w:val="both"/>
        <w:rPr>
          <w:rFonts w:ascii="Times New Roman" w:hAnsi="Times New Roman"/>
          <w:sz w:val="28"/>
          <w:szCs w:val="28"/>
          <w:lang w:val="kk-KZ"/>
        </w:rPr>
      </w:pPr>
      <w:r>
        <w:rPr>
          <w:rFonts w:ascii="Times New Roman" w:hAnsi="Times New Roman"/>
          <w:sz w:val="28"/>
          <w:szCs w:val="28"/>
          <w:lang w:val="kk-KZ"/>
        </w:rPr>
        <w:t xml:space="preserve">1) </w:t>
      </w:r>
      <w:r w:rsidRPr="00BB3F8D">
        <w:rPr>
          <w:rFonts w:ascii="Times New Roman" w:hAnsi="Times New Roman"/>
          <w:sz w:val="28"/>
          <w:szCs w:val="28"/>
          <w:lang w:val="kk-KZ"/>
        </w:rPr>
        <w:t>осы бұйрықтың көшірмесі қазақ және орыс тілдерінде Қазақстан Республикасы нормативтік құқықтық актілерінің эталондық бақылау банкіне ресми жариялау және енгізу үшін Қазақстан Республикасы Әділет министрлігінің «Қазақстан Республикасының Заңнама және құқықтық ақпарат институты» шаруашылық жүргізу құқығындағы республикалық мемлекеттік кәсіпорнына жіберілуін</w:t>
      </w:r>
      <w:r w:rsidRPr="00C54AF0">
        <w:rPr>
          <w:rFonts w:ascii="Times New Roman" w:hAnsi="Times New Roman"/>
          <w:sz w:val="28"/>
          <w:szCs w:val="28"/>
          <w:lang w:val="kk-KZ"/>
        </w:rPr>
        <w:t>;</w:t>
      </w:r>
    </w:p>
    <w:p w14:paraId="21D37006" w14:textId="11B91FE6" w:rsidR="00077BD8" w:rsidRPr="003E5A15" w:rsidRDefault="00077BD8" w:rsidP="00077BD8">
      <w:pPr>
        <w:tabs>
          <w:tab w:val="left" w:pos="9355"/>
        </w:tabs>
        <w:ind w:right="-1" w:firstLine="709"/>
        <w:jc w:val="both"/>
        <w:rPr>
          <w:sz w:val="28"/>
          <w:szCs w:val="28"/>
          <w:lang w:val="kk-KZ"/>
        </w:rPr>
      </w:pPr>
      <w:r>
        <w:rPr>
          <w:sz w:val="28"/>
          <w:szCs w:val="28"/>
          <w:lang w:val="kk-KZ"/>
        </w:rPr>
        <w:t xml:space="preserve">2) </w:t>
      </w:r>
      <w:r w:rsidRPr="003E07B4">
        <w:rPr>
          <w:sz w:val="28"/>
          <w:szCs w:val="28"/>
          <w:lang w:val="kk-KZ"/>
        </w:rPr>
        <w:t>осы бұйрықтың ресми жарияланған күнінен кейін Қазақстан Республикасы Қаржы министрлігінің интернет-ресурсында орналастырылуын</w:t>
      </w:r>
      <w:r w:rsidR="003D53CA">
        <w:rPr>
          <w:sz w:val="28"/>
          <w:szCs w:val="28"/>
          <w:lang w:val="kk-KZ"/>
        </w:rPr>
        <w:t xml:space="preserve"> қамтамасыз етсін</w:t>
      </w:r>
      <w:r>
        <w:rPr>
          <w:sz w:val="28"/>
          <w:szCs w:val="28"/>
          <w:lang w:val="kk-KZ"/>
        </w:rPr>
        <w:t>.</w:t>
      </w:r>
    </w:p>
    <w:p w14:paraId="64544308" w14:textId="2AE49CB7" w:rsidR="004D7820" w:rsidRDefault="001611C2" w:rsidP="001611C2">
      <w:pPr>
        <w:ind w:firstLine="708"/>
        <w:jc w:val="both"/>
        <w:rPr>
          <w:color w:val="000000"/>
          <w:sz w:val="28"/>
          <w:lang w:val="kk-KZ"/>
        </w:rPr>
      </w:pPr>
      <w:r w:rsidRPr="00497894">
        <w:rPr>
          <w:color w:val="000000"/>
          <w:sz w:val="28"/>
          <w:lang w:val="kk-KZ"/>
        </w:rPr>
        <w:t xml:space="preserve">3. Осы бұйрық алғашқы ресми жарияланған күнінен кейін күнтізбелік он күн өткен соң қолданысқа енгізіледі және </w:t>
      </w:r>
      <w:r w:rsidR="004D7820">
        <w:rPr>
          <w:color w:val="000000"/>
          <w:sz w:val="28"/>
          <w:lang w:val="kk-KZ"/>
        </w:rPr>
        <w:t>2026 жылғы 30 маусымды қоса алғанда</w:t>
      </w:r>
      <w:r w:rsidR="004D7820" w:rsidRPr="004D7820">
        <w:rPr>
          <w:color w:val="000000"/>
          <w:sz w:val="28"/>
          <w:lang w:val="kk-KZ"/>
        </w:rPr>
        <w:t xml:space="preserve"> </w:t>
      </w:r>
      <w:r w:rsidR="004D7820" w:rsidRPr="00497894">
        <w:rPr>
          <w:color w:val="000000"/>
          <w:sz w:val="28"/>
          <w:lang w:val="kk-KZ"/>
        </w:rPr>
        <w:t>қолданылады.</w:t>
      </w:r>
    </w:p>
    <w:p w14:paraId="0179DC39" w14:textId="77777777" w:rsidR="004D7820" w:rsidRDefault="004D7820" w:rsidP="001611C2">
      <w:pPr>
        <w:ind w:firstLine="708"/>
        <w:jc w:val="both"/>
        <w:rPr>
          <w:color w:val="000000"/>
          <w:sz w:val="28"/>
          <w:lang w:val="kk-KZ"/>
        </w:rPr>
      </w:pPr>
    </w:p>
    <w:p w14:paraId="43C7A8F6" w14:textId="77777777" w:rsidR="00077BD8" w:rsidRPr="00497894" w:rsidRDefault="00077BD8" w:rsidP="001611C2">
      <w:pPr>
        <w:ind w:firstLine="708"/>
        <w:jc w:val="both"/>
        <w:rPr>
          <w:color w:val="000000"/>
          <w:sz w:val="28"/>
          <w:lang w:val="kk-KZ"/>
        </w:rPr>
      </w:pPr>
    </w:p>
    <w:tbl>
      <w:tblPr>
        <w:tblStyle w:val="a9"/>
        <w:tblW w:w="8930" w:type="dxa"/>
        <w:tblInd w:w="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667"/>
        <w:gridCol w:w="3152"/>
      </w:tblGrid>
      <w:tr w:rsidR="00077BD8" w14:paraId="23B16FD8" w14:textId="77777777" w:rsidTr="00C962EC">
        <w:tc>
          <w:tcPr>
            <w:tcW w:w="4111" w:type="dxa"/>
            <w:hideMark/>
          </w:tcPr>
          <w:bookmarkEnd w:id="0"/>
          <w:p w14:paraId="2AD64408" w14:textId="77777777" w:rsidR="00077BD8" w:rsidRPr="00C821CC" w:rsidRDefault="00077BD8" w:rsidP="00077BD8">
            <w:pPr>
              <w:ind w:left="-258" w:firstLine="153"/>
              <w:rPr>
                <w:b/>
                <w:sz w:val="28"/>
                <w:szCs w:val="28"/>
              </w:rPr>
            </w:pPr>
            <w:r w:rsidRPr="00C821CC">
              <w:rPr>
                <w:b/>
                <w:sz w:val="28"/>
                <w:szCs w:val="28"/>
              </w:rPr>
              <w:t>Қазақстан Республикасының</w:t>
            </w:r>
          </w:p>
          <w:p w14:paraId="78FCC1A4" w14:textId="77777777" w:rsidR="00077BD8" w:rsidRDefault="00077BD8" w:rsidP="00077BD8">
            <w:pPr>
              <w:ind w:left="-258" w:firstLine="153"/>
              <w:rPr>
                <w:b/>
                <w:sz w:val="28"/>
                <w:szCs w:val="28"/>
              </w:rPr>
            </w:pPr>
            <w:r w:rsidRPr="00C821CC">
              <w:rPr>
                <w:b/>
                <w:sz w:val="28"/>
                <w:szCs w:val="28"/>
              </w:rPr>
              <w:t>Қаржы министрі</w:t>
            </w:r>
          </w:p>
        </w:tc>
        <w:tc>
          <w:tcPr>
            <w:tcW w:w="1667" w:type="dxa"/>
          </w:tcPr>
          <w:p w14:paraId="139DAF82" w14:textId="77777777" w:rsidR="00077BD8" w:rsidRDefault="00077BD8" w:rsidP="00C962EC">
            <w:pPr>
              <w:rPr>
                <w:b/>
                <w:sz w:val="28"/>
                <w:szCs w:val="28"/>
                <w:lang w:val="kk-KZ"/>
              </w:rPr>
            </w:pPr>
          </w:p>
        </w:tc>
        <w:tc>
          <w:tcPr>
            <w:tcW w:w="3152" w:type="dxa"/>
            <w:hideMark/>
          </w:tcPr>
          <w:p w14:paraId="2362DCAE" w14:textId="77777777" w:rsidR="00077BD8" w:rsidRDefault="00077BD8" w:rsidP="00C962EC">
            <w:pPr>
              <w:rPr>
                <w:b/>
                <w:sz w:val="28"/>
                <w:szCs w:val="28"/>
                <w:lang w:val="kk-KZ"/>
              </w:rPr>
            </w:pPr>
          </w:p>
          <w:p w14:paraId="22B8B982" w14:textId="7198D8E5" w:rsidR="00077BD8" w:rsidRDefault="00077BD8" w:rsidP="00C962EC">
            <w:pPr>
              <w:jc w:val="center"/>
              <w:rPr>
                <w:b/>
                <w:sz w:val="28"/>
                <w:szCs w:val="28"/>
                <w:lang w:val="kk-KZ"/>
              </w:rPr>
            </w:pPr>
            <w:r>
              <w:rPr>
                <w:b/>
                <w:sz w:val="28"/>
                <w:szCs w:val="28"/>
                <w:lang w:val="kk-KZ"/>
              </w:rPr>
              <w:t xml:space="preserve">                     </w:t>
            </w:r>
            <w:r w:rsidRPr="00C821CC">
              <w:rPr>
                <w:b/>
                <w:sz w:val="28"/>
                <w:szCs w:val="28"/>
                <w:lang w:val="kk-KZ"/>
              </w:rPr>
              <w:t>М. Такиев</w:t>
            </w:r>
          </w:p>
        </w:tc>
      </w:tr>
    </w:tbl>
    <w:p w14:paraId="1EA3E07A" w14:textId="77777777" w:rsidR="00047CF5" w:rsidRPr="00047CF5" w:rsidRDefault="00047CF5" w:rsidP="00D2685E">
      <w:pPr>
        <w:ind w:firstLine="709"/>
        <w:jc w:val="both"/>
        <w:rPr>
          <w:color w:val="000000"/>
          <w:sz w:val="28"/>
          <w:lang w:val="kk-KZ"/>
        </w:rPr>
      </w:pPr>
    </w:p>
    <w:sectPr w:rsidR="00047CF5" w:rsidRPr="00047CF5" w:rsidSect="00642211">
      <w:headerReference w:type="even" r:id="rId7"/>
      <w:headerReference w:type="default" r:id="rId8"/>
      <w:headerReference w:type="first" r:id="rId9"/>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7B99F" w14:textId="77777777" w:rsidR="006344EA" w:rsidRDefault="006344EA">
      <w:r>
        <w:separator/>
      </w:r>
    </w:p>
  </w:endnote>
  <w:endnote w:type="continuationSeparator" w:id="0">
    <w:p w14:paraId="67652814" w14:textId="77777777" w:rsidR="006344EA" w:rsidRDefault="00634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A03DF" w14:textId="77777777" w:rsidR="006344EA" w:rsidRDefault="006344EA">
      <w:r>
        <w:separator/>
      </w:r>
    </w:p>
  </w:footnote>
  <w:footnote w:type="continuationSeparator" w:id="0">
    <w:p w14:paraId="357372ED" w14:textId="77777777" w:rsidR="006344EA" w:rsidRDefault="00634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DE993"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4756A629"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DEEFB"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73119">
      <w:rPr>
        <w:rStyle w:val="af1"/>
        <w:noProof/>
      </w:rPr>
      <w:t>2</w:t>
    </w:r>
    <w:r>
      <w:rPr>
        <w:rStyle w:val="af1"/>
      </w:rPr>
      <w:fldChar w:fldCharType="end"/>
    </w:r>
  </w:p>
  <w:p w14:paraId="5DD5C130" w14:textId="77777777"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26"/>
      <w:gridCol w:w="3936"/>
      <w:gridCol w:w="2126"/>
      <w:gridCol w:w="4263"/>
    </w:tblGrid>
    <w:tr w:rsidR="004B400D" w:rsidRPr="00D100F6" w14:paraId="2EF2DFF7" w14:textId="77777777" w:rsidTr="005D1846">
      <w:trPr>
        <w:trHeight w:val="1348"/>
      </w:trPr>
      <w:tc>
        <w:tcPr>
          <w:tcW w:w="4362" w:type="dxa"/>
          <w:gridSpan w:val="2"/>
          <w:shd w:val="clear" w:color="auto" w:fill="auto"/>
        </w:tcPr>
        <w:p w14:paraId="4FFEF379" w14:textId="77777777" w:rsidR="005D1846" w:rsidRDefault="00E15847" w:rsidP="00D52DE8">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14:paraId="02CF50E3" w14:textId="77777777" w:rsidR="005D1846" w:rsidRDefault="00E15847" w:rsidP="00D52DE8">
          <w:pPr>
            <w:spacing w:line="288" w:lineRule="auto"/>
            <w:ind w:right="459"/>
            <w:jc w:val="center"/>
            <w:rPr>
              <w:b/>
              <w:bCs/>
              <w:color w:val="3399FF"/>
              <w:lang w:val="kk-KZ"/>
            </w:rPr>
          </w:pPr>
          <w:r w:rsidRPr="005D1846">
            <w:rPr>
              <w:b/>
              <w:bCs/>
              <w:color w:val="3399FF"/>
              <w:lang w:val="kk-KZ"/>
            </w:rPr>
            <w:t>РЕСПУБЛИКАСЫ</w:t>
          </w:r>
          <w:r>
            <w:rPr>
              <w:b/>
              <w:bCs/>
              <w:color w:val="3399FF"/>
              <w:lang w:val="kk-KZ"/>
            </w:rPr>
            <w:t>НЫҢ</w:t>
          </w:r>
        </w:p>
        <w:p w14:paraId="665EC577" w14:textId="47022455" w:rsidR="004B400D" w:rsidRPr="00D100F6" w:rsidRDefault="00E15847" w:rsidP="00D52DE8">
          <w:pPr>
            <w:spacing w:line="288" w:lineRule="auto"/>
            <w:ind w:right="459"/>
            <w:jc w:val="center"/>
            <w:rPr>
              <w:b/>
              <w:color w:val="3A7298"/>
              <w:sz w:val="32"/>
              <w:szCs w:val="32"/>
              <w:lang w:val="kk-KZ"/>
            </w:rPr>
          </w:pPr>
          <w:r w:rsidRPr="005D1846">
            <w:rPr>
              <w:b/>
              <w:bCs/>
              <w:color w:val="3399FF"/>
              <w:lang w:val="kk-KZ"/>
            </w:rPr>
            <w:t xml:space="preserve"> </w:t>
          </w:r>
          <w:r w:rsidR="00EC0FE7">
            <w:rPr>
              <w:b/>
              <w:bCs/>
              <w:color w:val="3399FF"/>
              <w:lang w:val="kk-KZ"/>
            </w:rPr>
            <w:t>ҚАРЖЫ</w:t>
          </w:r>
          <w:r w:rsidRPr="005D1846">
            <w:rPr>
              <w:b/>
              <w:bCs/>
              <w:color w:val="3399FF"/>
              <w:lang w:val="kk-KZ"/>
            </w:rPr>
            <w:t xml:space="preserve"> МИНИСТРЛІГІ</w:t>
          </w:r>
        </w:p>
      </w:tc>
      <w:tc>
        <w:tcPr>
          <w:tcW w:w="2126" w:type="dxa"/>
          <w:shd w:val="clear" w:color="auto" w:fill="auto"/>
        </w:tcPr>
        <w:p w14:paraId="5CCA5E7E" w14:textId="77777777" w:rsidR="004B400D" w:rsidRPr="00D100F6" w:rsidRDefault="00D42C93" w:rsidP="00782A16">
          <w:pPr>
            <w:jc w:val="center"/>
            <w:rPr>
              <w:sz w:val="22"/>
              <w:szCs w:val="22"/>
              <w:lang w:val="kk-KZ"/>
            </w:rPr>
          </w:pPr>
          <w:r>
            <w:rPr>
              <w:noProof/>
              <w:sz w:val="22"/>
              <w:szCs w:val="22"/>
            </w:rPr>
            <w:drawing>
              <wp:inline distT="0" distB="0" distL="0" distR="0" wp14:anchorId="08C0ABB8" wp14:editId="62885762">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5A97E6B5" w14:textId="77777777" w:rsidR="00E15847" w:rsidRDefault="00E15847" w:rsidP="00E15847">
          <w:pPr>
            <w:spacing w:line="288" w:lineRule="auto"/>
            <w:jc w:val="center"/>
            <w:rPr>
              <w:b/>
              <w:bCs/>
              <w:color w:val="3399FF"/>
              <w:lang w:val="kk-KZ"/>
            </w:rPr>
          </w:pPr>
          <w:r w:rsidRPr="00A646AF">
            <w:rPr>
              <w:b/>
              <w:bCs/>
              <w:color w:val="3399FF"/>
              <w:lang w:val="kk-KZ"/>
            </w:rPr>
            <w:t xml:space="preserve">МИНИСТЕРСТВО </w:t>
          </w:r>
        </w:p>
        <w:p w14:paraId="487CBAB5" w14:textId="0CF4721C" w:rsidR="005D1846" w:rsidRDefault="00EC0FE7" w:rsidP="00E15847">
          <w:pPr>
            <w:spacing w:line="288" w:lineRule="auto"/>
            <w:jc w:val="center"/>
            <w:rPr>
              <w:b/>
              <w:bCs/>
              <w:color w:val="3399FF"/>
              <w:lang w:val="kk-KZ"/>
            </w:rPr>
          </w:pPr>
          <w:r>
            <w:rPr>
              <w:b/>
              <w:bCs/>
              <w:color w:val="3399FF"/>
              <w:lang w:val="kk-KZ"/>
            </w:rPr>
            <w:t>ФИНАНСОВ</w:t>
          </w:r>
        </w:p>
        <w:p w14:paraId="74139974" w14:textId="77777777" w:rsidR="004B400D" w:rsidRPr="00D100F6" w:rsidRDefault="00E15847" w:rsidP="00E15847">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642211" w:rsidRPr="00D100F6" w14:paraId="00A20C65" w14:textId="77777777" w:rsidTr="005D1846">
      <w:trPr>
        <w:gridBefore w:val="1"/>
        <w:wBefore w:w="426" w:type="dxa"/>
        <w:trHeight w:val="591"/>
      </w:trPr>
      <w:tc>
        <w:tcPr>
          <w:tcW w:w="3936" w:type="dxa"/>
          <w:shd w:val="clear" w:color="auto" w:fill="auto"/>
        </w:tcPr>
        <w:p w14:paraId="3686E511" w14:textId="77777777" w:rsidR="00642211" w:rsidRDefault="00642211" w:rsidP="00642211">
          <w:pPr>
            <w:widowControl w:val="0"/>
            <w:ind w:right="459"/>
            <w:jc w:val="center"/>
            <w:rPr>
              <w:b/>
              <w:bCs/>
              <w:color w:val="3399FF"/>
              <w:sz w:val="22"/>
              <w:szCs w:val="22"/>
            </w:rPr>
          </w:pPr>
        </w:p>
        <w:p w14:paraId="700E8AF3"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78F57AF1" w14:textId="77777777" w:rsidR="00642211" w:rsidRDefault="00642211" w:rsidP="00782A16">
          <w:pPr>
            <w:jc w:val="center"/>
            <w:rPr>
              <w:sz w:val="22"/>
              <w:szCs w:val="22"/>
              <w:lang w:val="kk-KZ"/>
            </w:rPr>
          </w:pPr>
        </w:p>
      </w:tc>
      <w:tc>
        <w:tcPr>
          <w:tcW w:w="4263" w:type="dxa"/>
          <w:shd w:val="clear" w:color="auto" w:fill="auto"/>
        </w:tcPr>
        <w:p w14:paraId="7C7A7AB0" w14:textId="77777777" w:rsidR="00642211" w:rsidRDefault="005D1846"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238D2484" wp14:editId="78BEB497">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17382C8"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14:paraId="01C1BDFC"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63C239BC" w14:textId="77777777" w:rsidR="00C7780A" w:rsidRDefault="00C7780A" w:rsidP="004B400D">
    <w:pPr>
      <w:pStyle w:val="aa"/>
      <w:rPr>
        <w:color w:val="3A7298"/>
        <w:sz w:val="22"/>
        <w:szCs w:val="22"/>
        <w:lang w:val="kk-KZ"/>
      </w:rPr>
    </w:pPr>
  </w:p>
  <w:p w14:paraId="2D2DD73B" w14:textId="77777777" w:rsidR="004B400D" w:rsidRPr="00207569" w:rsidRDefault="00642211" w:rsidP="004B400D">
    <w:pPr>
      <w:pStyle w:val="aa"/>
      <w:rPr>
        <w:color w:val="3A7298"/>
        <w:sz w:val="22"/>
        <w:szCs w:val="22"/>
      </w:rPr>
    </w:pPr>
    <w:r w:rsidRPr="00E04401">
      <w:rPr>
        <w:b/>
        <w:bCs/>
        <w:color w:val="3399FF"/>
        <w:sz w:val="22"/>
        <w:szCs w:val="22"/>
        <w:lang w:eastAsia="ru-RU"/>
      </w:rPr>
      <w:t xml:space="preserve">№  ____________________                                                          </w:t>
    </w:r>
    <w:r w:rsidR="008856E3">
      <w:rPr>
        <w:b/>
        <w:bCs/>
        <w:color w:val="3399FF"/>
        <w:sz w:val="22"/>
        <w:szCs w:val="22"/>
        <w:lang w:eastAsia="ru-RU"/>
      </w:rPr>
      <w:t xml:space="preserve">    от «___»    ___________  20</w:t>
    </w:r>
    <w:r w:rsidR="008856E3">
      <w:rPr>
        <w:color w:val="3A7298"/>
        <w:sz w:val="22"/>
        <w:szCs w:val="22"/>
        <w:lang w:val="kk-KZ"/>
      </w:rPr>
      <w:t>___</w:t>
    </w:r>
    <w:r w:rsidRPr="00E04401">
      <w:rPr>
        <w:b/>
        <w:bCs/>
        <w:color w:val="3399FF"/>
        <w:sz w:val="22"/>
        <w:szCs w:val="22"/>
        <w:lang w:eastAsia="ru-RU"/>
      </w:rPr>
      <w:t xml:space="preserve">  года</w:t>
    </w:r>
  </w:p>
  <w:p w14:paraId="52A6B56B" w14:textId="77777777" w:rsidR="004B400D" w:rsidRPr="00123C1D" w:rsidRDefault="004B400D" w:rsidP="004B400D">
    <w:pPr>
      <w:rPr>
        <w:color w:val="3A7234"/>
        <w:sz w:val="14"/>
        <w:szCs w:val="14"/>
        <w:lang w:val="kk-KZ"/>
      </w:rPr>
    </w:pPr>
  </w:p>
  <w:p w14:paraId="608AB28B"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47CF5"/>
    <w:rsid w:val="00066A87"/>
    <w:rsid w:val="00073119"/>
    <w:rsid w:val="00077BD8"/>
    <w:rsid w:val="000922AA"/>
    <w:rsid w:val="000D4DAC"/>
    <w:rsid w:val="000F48E7"/>
    <w:rsid w:val="001204BA"/>
    <w:rsid w:val="001319EE"/>
    <w:rsid w:val="00143292"/>
    <w:rsid w:val="001611C2"/>
    <w:rsid w:val="001763DE"/>
    <w:rsid w:val="001A1881"/>
    <w:rsid w:val="001B2C87"/>
    <w:rsid w:val="001B61C1"/>
    <w:rsid w:val="001F4925"/>
    <w:rsid w:val="001F64CB"/>
    <w:rsid w:val="002000F4"/>
    <w:rsid w:val="0022101F"/>
    <w:rsid w:val="0023374B"/>
    <w:rsid w:val="00251F3F"/>
    <w:rsid w:val="002A394A"/>
    <w:rsid w:val="002B207E"/>
    <w:rsid w:val="002C49BE"/>
    <w:rsid w:val="00315CD9"/>
    <w:rsid w:val="00330B0F"/>
    <w:rsid w:val="00364E0B"/>
    <w:rsid w:val="00386737"/>
    <w:rsid w:val="0038799B"/>
    <w:rsid w:val="003D53CA"/>
    <w:rsid w:val="003D781A"/>
    <w:rsid w:val="003F241E"/>
    <w:rsid w:val="00423754"/>
    <w:rsid w:val="00430E89"/>
    <w:rsid w:val="004726FE"/>
    <w:rsid w:val="0049623C"/>
    <w:rsid w:val="004B400D"/>
    <w:rsid w:val="004C34B8"/>
    <w:rsid w:val="004C4C4E"/>
    <w:rsid w:val="004D7820"/>
    <w:rsid w:val="004E49BE"/>
    <w:rsid w:val="004E6FD6"/>
    <w:rsid w:val="004F3375"/>
    <w:rsid w:val="00536165"/>
    <w:rsid w:val="005C14F1"/>
    <w:rsid w:val="005D1846"/>
    <w:rsid w:val="005F582C"/>
    <w:rsid w:val="006344EA"/>
    <w:rsid w:val="00642211"/>
    <w:rsid w:val="006B6938"/>
    <w:rsid w:val="007006E3"/>
    <w:rsid w:val="007111E8"/>
    <w:rsid w:val="00731B2A"/>
    <w:rsid w:val="00740441"/>
    <w:rsid w:val="007767CD"/>
    <w:rsid w:val="00782A16"/>
    <w:rsid w:val="00787A78"/>
    <w:rsid w:val="007D5C5B"/>
    <w:rsid w:val="007E588D"/>
    <w:rsid w:val="0081000A"/>
    <w:rsid w:val="008436CA"/>
    <w:rsid w:val="00866964"/>
    <w:rsid w:val="00867FA4"/>
    <w:rsid w:val="008856E3"/>
    <w:rsid w:val="00901D17"/>
    <w:rsid w:val="009139A9"/>
    <w:rsid w:val="00914138"/>
    <w:rsid w:val="00915A4B"/>
    <w:rsid w:val="00934587"/>
    <w:rsid w:val="00946638"/>
    <w:rsid w:val="0094678B"/>
    <w:rsid w:val="009924CE"/>
    <w:rsid w:val="009B69F4"/>
    <w:rsid w:val="00A10052"/>
    <w:rsid w:val="00A17FE7"/>
    <w:rsid w:val="00A338BC"/>
    <w:rsid w:val="00A419BB"/>
    <w:rsid w:val="00A47D62"/>
    <w:rsid w:val="00A646AF"/>
    <w:rsid w:val="00A721B9"/>
    <w:rsid w:val="00AA225A"/>
    <w:rsid w:val="00AB1486"/>
    <w:rsid w:val="00AC76FB"/>
    <w:rsid w:val="00AD462C"/>
    <w:rsid w:val="00B0298F"/>
    <w:rsid w:val="00B1793D"/>
    <w:rsid w:val="00B86340"/>
    <w:rsid w:val="00BD42EA"/>
    <w:rsid w:val="00BE3CFA"/>
    <w:rsid w:val="00BE78CA"/>
    <w:rsid w:val="00C36F01"/>
    <w:rsid w:val="00C7780A"/>
    <w:rsid w:val="00CA1875"/>
    <w:rsid w:val="00CC7D90"/>
    <w:rsid w:val="00CE6A1B"/>
    <w:rsid w:val="00D02BDF"/>
    <w:rsid w:val="00D03D0C"/>
    <w:rsid w:val="00D11982"/>
    <w:rsid w:val="00D14F06"/>
    <w:rsid w:val="00D2685E"/>
    <w:rsid w:val="00D42C93"/>
    <w:rsid w:val="00D50FFB"/>
    <w:rsid w:val="00D52DE8"/>
    <w:rsid w:val="00DA79A3"/>
    <w:rsid w:val="00DC0E20"/>
    <w:rsid w:val="00E15847"/>
    <w:rsid w:val="00E43190"/>
    <w:rsid w:val="00E57A5B"/>
    <w:rsid w:val="00E6432F"/>
    <w:rsid w:val="00E8227B"/>
    <w:rsid w:val="00E866E0"/>
    <w:rsid w:val="00EB54A3"/>
    <w:rsid w:val="00EC0FE7"/>
    <w:rsid w:val="00EC3C11"/>
    <w:rsid w:val="00EC6599"/>
    <w:rsid w:val="00EE1A39"/>
    <w:rsid w:val="00EF4E93"/>
    <w:rsid w:val="00F22932"/>
    <w:rsid w:val="00F32A0B"/>
    <w:rsid w:val="00F525B9"/>
    <w:rsid w:val="00F64017"/>
    <w:rsid w:val="00F66167"/>
    <w:rsid w:val="00F747D6"/>
    <w:rsid w:val="00F801F1"/>
    <w:rsid w:val="00F93EE0"/>
    <w:rsid w:val="00FA7E0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68A29"/>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link w:val="af"/>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
    <w:name w:val="Абзац списка Знак"/>
    <w:link w:val="ae"/>
    <w:uiPriority w:val="34"/>
    <w:locked/>
    <w:rsid w:val="00077BD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271</Words>
  <Characters>1546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Махаббат Бекетовна Смагулова</cp:lastModifiedBy>
  <cp:revision>13</cp:revision>
  <dcterms:created xsi:type="dcterms:W3CDTF">2025-04-15T04:14:00Z</dcterms:created>
  <dcterms:modified xsi:type="dcterms:W3CDTF">2025-05-08T08:44:00Z</dcterms:modified>
</cp:coreProperties>
</file>